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B1" w:rsidRDefault="000160B1"/>
    <w:tbl>
      <w:tblPr>
        <w:tblW w:w="9642" w:type="dxa"/>
        <w:tblInd w:w="-34" w:type="dxa"/>
        <w:tblLook w:val="04A0"/>
      </w:tblPr>
      <w:tblGrid>
        <w:gridCol w:w="5245"/>
        <w:gridCol w:w="282"/>
        <w:gridCol w:w="4115"/>
      </w:tblGrid>
      <w:tr w:rsidR="00A052F9" w:rsidTr="00930811">
        <w:trPr>
          <w:trHeight w:val="2947"/>
        </w:trPr>
        <w:tc>
          <w:tcPr>
            <w:tcW w:w="5245" w:type="dxa"/>
          </w:tcPr>
          <w:p w:rsidR="00174E2E" w:rsidRPr="00174E2E" w:rsidRDefault="00174E2E" w:rsidP="0017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74E2E">
              <w:rPr>
                <w:rFonts w:ascii="Times New Roman" w:hAnsi="Times New Roman" w:cs="Times New Roman"/>
                <w:sz w:val="24"/>
                <w:szCs w:val="26"/>
              </w:rPr>
              <w:t>Муниципальное учреждение</w:t>
            </w:r>
          </w:p>
          <w:p w:rsidR="00174E2E" w:rsidRPr="00174E2E" w:rsidRDefault="00174E2E" w:rsidP="0017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74E2E">
              <w:rPr>
                <w:rFonts w:ascii="Times New Roman" w:hAnsi="Times New Roman" w:cs="Times New Roman"/>
                <w:sz w:val="24"/>
                <w:szCs w:val="26"/>
              </w:rPr>
              <w:t>«Управление дошкольного образования</w:t>
            </w:r>
          </w:p>
          <w:p w:rsidR="00174E2E" w:rsidRPr="00174E2E" w:rsidRDefault="00174E2E" w:rsidP="0017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174E2E">
              <w:rPr>
                <w:rFonts w:ascii="Times New Roman" w:hAnsi="Times New Roman" w:cs="Times New Roman"/>
                <w:sz w:val="24"/>
                <w:szCs w:val="26"/>
              </w:rPr>
              <w:t>Гудермесского</w:t>
            </w:r>
            <w:proofErr w:type="spellEnd"/>
            <w:r w:rsidRPr="00174E2E">
              <w:rPr>
                <w:rFonts w:ascii="Times New Roman" w:hAnsi="Times New Roman" w:cs="Times New Roman"/>
                <w:sz w:val="24"/>
                <w:szCs w:val="26"/>
              </w:rPr>
              <w:t xml:space="preserve"> муниципального района»</w:t>
            </w:r>
          </w:p>
          <w:p w:rsidR="00174E2E" w:rsidRPr="00174E2E" w:rsidRDefault="00174E2E" w:rsidP="0017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74E2E">
              <w:rPr>
                <w:rFonts w:ascii="Times New Roman" w:hAnsi="Times New Roman" w:cs="Times New Roman"/>
                <w:sz w:val="24"/>
                <w:szCs w:val="26"/>
              </w:rPr>
              <w:t>Муниципальное бюджетное</w:t>
            </w:r>
          </w:p>
          <w:p w:rsidR="00174E2E" w:rsidRPr="00174E2E" w:rsidRDefault="00174E2E" w:rsidP="0017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74E2E">
              <w:rPr>
                <w:rFonts w:ascii="Times New Roman" w:hAnsi="Times New Roman" w:cs="Times New Roman"/>
                <w:sz w:val="24"/>
                <w:szCs w:val="26"/>
              </w:rPr>
              <w:t>дошкольное образовательное учреждение</w:t>
            </w:r>
          </w:p>
          <w:p w:rsidR="00174E2E" w:rsidRPr="00174E2E" w:rsidRDefault="00174E2E" w:rsidP="0017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74E2E">
              <w:rPr>
                <w:rFonts w:ascii="Times New Roman" w:hAnsi="Times New Roman" w:cs="Times New Roman"/>
                <w:sz w:val="24"/>
                <w:szCs w:val="26"/>
              </w:rPr>
              <w:t>«Детский сад № 4 «</w:t>
            </w:r>
            <w:proofErr w:type="spellStart"/>
            <w:r w:rsidRPr="00174E2E">
              <w:rPr>
                <w:rFonts w:ascii="Times New Roman" w:hAnsi="Times New Roman" w:cs="Times New Roman"/>
                <w:sz w:val="24"/>
                <w:szCs w:val="26"/>
              </w:rPr>
              <w:t>Беркат</w:t>
            </w:r>
            <w:proofErr w:type="spellEnd"/>
            <w:r w:rsidRPr="00174E2E">
              <w:rPr>
                <w:rFonts w:ascii="Times New Roman" w:hAnsi="Times New Roman" w:cs="Times New Roman"/>
                <w:sz w:val="24"/>
                <w:szCs w:val="26"/>
              </w:rPr>
              <w:t xml:space="preserve">» г. Гудермес </w:t>
            </w:r>
            <w:proofErr w:type="spellStart"/>
            <w:r w:rsidRPr="00174E2E">
              <w:rPr>
                <w:rFonts w:ascii="Times New Roman" w:hAnsi="Times New Roman" w:cs="Times New Roman"/>
                <w:sz w:val="24"/>
                <w:szCs w:val="26"/>
              </w:rPr>
              <w:t>Гудермесского</w:t>
            </w:r>
            <w:proofErr w:type="spellEnd"/>
            <w:r w:rsidRPr="00174E2E">
              <w:rPr>
                <w:rFonts w:ascii="Times New Roman" w:hAnsi="Times New Roman" w:cs="Times New Roman"/>
                <w:sz w:val="24"/>
                <w:szCs w:val="26"/>
              </w:rPr>
              <w:t xml:space="preserve"> муниципального района» (МБДОУ «Детский сад № 4 «</w:t>
            </w:r>
            <w:proofErr w:type="spellStart"/>
            <w:r w:rsidRPr="00174E2E">
              <w:rPr>
                <w:rFonts w:ascii="Times New Roman" w:hAnsi="Times New Roman" w:cs="Times New Roman"/>
                <w:sz w:val="24"/>
                <w:szCs w:val="26"/>
              </w:rPr>
              <w:t>Беркат</w:t>
            </w:r>
            <w:proofErr w:type="spellEnd"/>
            <w:r w:rsidRPr="00174E2E">
              <w:rPr>
                <w:rFonts w:ascii="Times New Roman" w:hAnsi="Times New Roman" w:cs="Times New Roman"/>
                <w:sz w:val="24"/>
                <w:szCs w:val="26"/>
              </w:rPr>
              <w:t>»)</w:t>
            </w:r>
          </w:p>
          <w:p w:rsidR="00A052F9" w:rsidRDefault="00A052F9" w:rsidP="00DB45BD">
            <w:pPr>
              <w:pStyle w:val="aa"/>
              <w:spacing w:line="252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A052F9" w:rsidRDefault="00A052F9" w:rsidP="00DB45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F9" w:rsidRDefault="00A052F9" w:rsidP="00174E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A052F9" w:rsidRDefault="00A052F9" w:rsidP="00174E2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Общем собрании </w:t>
            </w:r>
            <w:r w:rsidR="000160B1">
              <w:rPr>
                <w:rFonts w:ascii="Times New Roman" w:hAnsi="Times New Roman" w:cs="Times New Roman"/>
                <w:sz w:val="24"/>
                <w:szCs w:val="24"/>
              </w:rPr>
              <w:t>работников ДОУ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052F9" w:rsidRDefault="00A052F9" w:rsidP="00174E2E">
            <w:pPr>
              <w:widowControl w:val="0"/>
              <w:suppressAutoHyphens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0160B1" w:rsidRPr="000160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Pr="000160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0160B1" w:rsidRPr="000160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0160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.2023г.</w:t>
            </w:r>
            <w:r w:rsidR="00F773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160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160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0160B1" w:rsidRPr="000160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0160B1" w:rsidRPr="00A052F9" w:rsidRDefault="000160B1" w:rsidP="00174E2E">
            <w:pPr>
              <w:widowControl w:val="0"/>
              <w:suppressAutoHyphens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2" w:type="dxa"/>
          </w:tcPr>
          <w:p w:rsidR="00A052F9" w:rsidRDefault="00A052F9" w:rsidP="00DB45BD">
            <w:pPr>
              <w:widowControl w:val="0"/>
              <w:suppressAutoHyphens/>
              <w:spacing w:before="100" w:beforeAutospacing="1" w:after="100" w:afterAutospacing="1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</w:p>
        </w:tc>
        <w:tc>
          <w:tcPr>
            <w:tcW w:w="4115" w:type="dxa"/>
          </w:tcPr>
          <w:p w:rsidR="00A052F9" w:rsidRDefault="00A052F9" w:rsidP="00174E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УТВЕРЖДЕНО</w:t>
            </w:r>
          </w:p>
          <w:p w:rsidR="00A052F9" w:rsidRDefault="00A052F9" w:rsidP="00174E2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приказом </w:t>
            </w:r>
            <w:r w:rsidR="00AD36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БДОУ</w:t>
            </w:r>
          </w:p>
          <w:p w:rsidR="00A052F9" w:rsidRDefault="00174E2E" w:rsidP="00174E2E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052F9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№ </w:t>
            </w:r>
            <w:r w:rsidR="00AD36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52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D3603">
              <w:rPr>
                <w:rFonts w:ascii="Times New Roman" w:hAnsi="Times New Roman" w:cs="Times New Roman"/>
                <w:sz w:val="24"/>
                <w:szCs w:val="24"/>
              </w:rPr>
              <w:t>Беркат</w:t>
            </w:r>
            <w:proofErr w:type="spellEnd"/>
            <w:r w:rsidR="00A052F9">
              <w:rPr>
                <w:rFonts w:ascii="Times New Roman" w:hAnsi="Times New Roman" w:cs="Times New Roman"/>
                <w:sz w:val="24"/>
                <w:szCs w:val="24"/>
              </w:rPr>
              <w:t xml:space="preserve">»             </w:t>
            </w:r>
          </w:p>
          <w:p w:rsidR="00A052F9" w:rsidRDefault="00174E2E" w:rsidP="00174E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052F9" w:rsidRPr="000160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160B1" w:rsidRPr="000160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="00A052F9" w:rsidRPr="000160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0160B1" w:rsidRPr="000160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="00A052F9" w:rsidRPr="000160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.2023г.</w:t>
            </w:r>
            <w:r w:rsidR="00A052F9" w:rsidRPr="000160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5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D36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</w:t>
            </w:r>
            <w:r w:rsidR="00A052F9" w:rsidRPr="009F48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-од</w:t>
            </w:r>
          </w:p>
          <w:p w:rsidR="00A052F9" w:rsidRDefault="00A052F9" w:rsidP="00174E2E">
            <w:pPr>
              <w:tabs>
                <w:tab w:val="left" w:pos="6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A052F9" w:rsidRDefault="00A052F9" w:rsidP="00DB45BD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A052F9" w:rsidRDefault="00A052F9" w:rsidP="00DB45BD">
            <w:pPr>
              <w:tabs>
                <w:tab w:val="left" w:pos="1800"/>
                <w:tab w:val="left" w:pos="4536"/>
                <w:tab w:val="left" w:pos="6120"/>
                <w:tab w:val="right" w:pos="935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F9" w:rsidRDefault="00A052F9" w:rsidP="00DB45BD">
            <w:pPr>
              <w:widowControl w:val="0"/>
              <w:suppressAutoHyphens/>
              <w:spacing w:before="100" w:beforeAutospacing="1" w:after="100" w:afterAutospacing="1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</w:p>
        </w:tc>
      </w:tr>
    </w:tbl>
    <w:p w:rsidR="00A052F9" w:rsidRDefault="00A052F9" w:rsidP="00A052F9">
      <w:pPr>
        <w:spacing w:after="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174E2E" w:rsidRDefault="00174E2E" w:rsidP="00A052F9">
      <w:pPr>
        <w:spacing w:after="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174E2E" w:rsidRDefault="00174E2E" w:rsidP="00A052F9">
      <w:pPr>
        <w:spacing w:after="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174E2E" w:rsidRDefault="00174E2E" w:rsidP="00A052F9">
      <w:pPr>
        <w:spacing w:after="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174E2E" w:rsidRDefault="00174E2E" w:rsidP="00A052F9">
      <w:pPr>
        <w:spacing w:after="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B00090" w:rsidRPr="00B00090" w:rsidRDefault="00B00090" w:rsidP="00B00090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B00090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B00090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конфликте интересов работников ДОУ</w:t>
      </w:r>
    </w:p>
    <w:p w:rsidR="00B00090" w:rsidRPr="00B00090" w:rsidRDefault="00B00090" w:rsidP="00B00090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00090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A052F9" w:rsidRDefault="00A052F9" w:rsidP="00B00090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0160B1" w:rsidRDefault="000160B1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lastRenderedPageBreak/>
        <w:t>1. Общие положения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1.1. </w:t>
      </w:r>
      <w:proofErr w:type="gramStart"/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bdr w:val="none" w:sz="0" w:space="0" w:color="auto" w:frame="1"/>
          <w:lang w:eastAsia="ru-RU"/>
        </w:rPr>
        <w:t xml:space="preserve">Положение о конфликте интересов </w:t>
      </w:r>
      <w:r w:rsidR="0019261F"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bdr w:val="none" w:sz="0" w:space="0" w:color="auto" w:frame="1"/>
          <w:lang w:eastAsia="ru-RU"/>
        </w:rPr>
        <w:t>работников</w:t>
      </w: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bdr w:val="none" w:sz="0" w:space="0" w:color="auto" w:frame="1"/>
          <w:lang w:eastAsia="ru-RU"/>
        </w:rPr>
        <w:t xml:space="preserve"> </w:t>
      </w:r>
      <w:r w:rsidR="00DF1306">
        <w:rPr>
          <w:rFonts w:ascii="Times New Roman" w:hAnsi="Times New Roman" w:cs="Times New Roman"/>
          <w:sz w:val="26"/>
          <w:szCs w:val="26"/>
        </w:rPr>
        <w:t>М</w:t>
      </w:r>
      <w:r w:rsidR="0019261F" w:rsidRPr="00D14DF7">
        <w:rPr>
          <w:rFonts w:ascii="Times New Roman" w:hAnsi="Times New Roman" w:cs="Times New Roman"/>
          <w:sz w:val="26"/>
          <w:szCs w:val="26"/>
        </w:rPr>
        <w:t xml:space="preserve">БДОУ «Детский сад № </w:t>
      </w:r>
      <w:r w:rsidR="00DF1306">
        <w:rPr>
          <w:rFonts w:ascii="Times New Roman" w:hAnsi="Times New Roman" w:cs="Times New Roman"/>
          <w:sz w:val="26"/>
          <w:szCs w:val="26"/>
        </w:rPr>
        <w:t>4</w:t>
      </w:r>
      <w:r w:rsidR="0019261F" w:rsidRPr="00D14DF7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DF1306">
        <w:rPr>
          <w:rFonts w:ascii="Times New Roman" w:hAnsi="Times New Roman" w:cs="Times New Roman"/>
          <w:sz w:val="26"/>
          <w:szCs w:val="26"/>
        </w:rPr>
        <w:t>Беркат</w:t>
      </w:r>
      <w:proofErr w:type="spellEnd"/>
      <w:r w:rsidR="0019261F" w:rsidRPr="00D14DF7">
        <w:rPr>
          <w:rFonts w:ascii="Times New Roman" w:hAnsi="Times New Roman" w:cs="Times New Roman"/>
          <w:sz w:val="26"/>
          <w:szCs w:val="26"/>
        </w:rPr>
        <w:t>»</w:t>
      </w:r>
      <w:r w:rsidR="0019261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(далее – ДОУ)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 разработано на основании Федерального закона </w:t>
      </w:r>
      <w:r w:rsidR="0019261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от 25 декабря 2008г.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№ 273-ФЗ «О противодействии коррупции», Федерального закона </w:t>
      </w:r>
      <w:r w:rsidR="0019261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от 29.12.2012г.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№ 273-ФЗ «Об образовании в Российской Федерации», с учетом </w:t>
      </w:r>
      <w:hyperlink r:id="rId5" w:tgtFrame="_blank" w:history="1">
        <w:r w:rsidRPr="00D14DF7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Положения о комиссии по противодействию коррупции в ДОУ</w:t>
        </w:r>
      </w:hyperlink>
      <w:r w:rsidRPr="00D14DF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 </w:t>
      </w:r>
      <w:hyperlink r:id="rId6" w:tgtFrame="_blank" w:history="1">
        <w:r w:rsidRPr="00D14DF7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 xml:space="preserve">Положения о комиссии по урегулированию споров </w:t>
        </w:r>
        <w:r w:rsidR="00E836B7" w:rsidRPr="00D14DF7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между</w:t>
        </w:r>
      </w:hyperlink>
      <w:r w:rsidR="00E836B7" w:rsidRPr="00D14DF7">
        <w:rPr>
          <w:rFonts w:ascii="Times New Roman" w:hAnsi="Times New Roman" w:cs="Times New Roman"/>
          <w:sz w:val="26"/>
          <w:szCs w:val="26"/>
        </w:rPr>
        <w:t xml:space="preserve"> участниками образовательных отношений</w:t>
      </w:r>
      <w:r w:rsidRPr="00D14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соответствии</w:t>
      </w:r>
      <w:proofErr w:type="gramEnd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с Трудовым Кодексом Российской Федерации и Уставом </w:t>
      </w:r>
      <w:r w:rsidR="00E836B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1.2. Данное </w:t>
      </w:r>
      <w:r w:rsidRPr="00D14DF7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 xml:space="preserve">Положение о конфликте интересов </w:t>
      </w:r>
      <w:r w:rsidR="00E836B7" w:rsidRPr="00D14DF7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работнико</w:t>
      </w:r>
      <w:r w:rsidRPr="00D14DF7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в 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</w:t>
      </w:r>
      <w:r w:rsidR="00E836B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(далее </w:t>
      </w:r>
      <w:proofErr w:type="gramStart"/>
      <w:r w:rsidR="00E836B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-П</w:t>
      </w:r>
      <w:proofErr w:type="gramEnd"/>
      <w:r w:rsidR="00E836B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оложение)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обозначает основные понятия, определяет основные принципы управления конфликтами интересов, круг лиц, попадающий под действие положения, условия, при которых может возникнуть конфликт интересов, регламентирует порядок предотвращения и урегулирования конфликта интересов, ограничения, обязанности и ответственность работников </w:t>
      </w:r>
      <w:r w:rsidR="00E836B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1.3. Настоящее Положение разработано с целью предотвращения и урегулирования конфликта интересов в деятельности работников ДОУ, а значит и возможных негативных последствий конфликта интересов в целом для </w:t>
      </w:r>
      <w:r w:rsidR="00E836B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1.4. </w:t>
      </w:r>
      <w:proofErr w:type="gramStart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Положение служит для оптимизации взаимодействия работников ДОУ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</w:t>
      </w:r>
      <w:proofErr w:type="gramEnd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родителей (законных представителей).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1.5. Своевременное выявление конфликта интересов в деятельности работников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является одним из ключевых элементов предотвращения коррупционных правонарушений.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1.6. Правовое обеспечение конфликта интересов работника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определяется федеральной и региональной нормативной базой. Первичным органом по рассмотрению конфликтных ситуаций 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является Комиссия по урегулированию споров между участниками образовательных отношений.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1.7. При возникновении ситуации конфликта интересов работника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должны соблюдаться права личности всех сторон конфликта.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1.8. 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Положение включает следующие аспекты: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цели и задачи положения о конфликте интересов;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используемые в положении понятия и определения;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круг лиц, попадающих под действие положения;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основные принципы управления конфликтом интересов 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 xml:space="preserve">порядок раскрытия конфликта интересов работником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и порядок его урегулирования, в том числе возможные способы разрешения возникшего конфликта интересов;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обязанности работников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в связи с раскрытием и урегулированием конфликта интересов;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B00090" w:rsidRPr="00D14DF7" w:rsidRDefault="00B00090" w:rsidP="00D14DF7">
      <w:pPr>
        <w:numPr>
          <w:ilvl w:val="0"/>
          <w:numId w:val="1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ответственность работников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за несоблюдение настоящего Положения.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1.9. Действие настоящего Положения распространяется на всех работников </w:t>
      </w:r>
      <w:r w:rsidR="00DD6ACF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вне зависимости от уровня занимаемой ими должности.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2. Основные понятия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2.1. </w:t>
      </w:r>
      <w:proofErr w:type="gramStart"/>
      <w:r w:rsidRPr="00D14DF7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Конфликт интересов работника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- ситуация,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2.2.</w:t>
      </w:r>
      <w:proofErr w:type="gramEnd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Под </w:t>
      </w:r>
      <w:r w:rsidRPr="00D14DF7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личной заинтересованностью работника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ДОУ, которая влияет или может 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3. Основные принципы управления конфликтом интересов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3.1. 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В основу работы по управлению конфликтом интересов в ДОУ положены следующие принципы:</w:t>
      </w:r>
    </w:p>
    <w:p w:rsidR="00B00090" w:rsidRPr="00D14DF7" w:rsidRDefault="00B00090" w:rsidP="00D14DF7">
      <w:pPr>
        <w:numPr>
          <w:ilvl w:val="0"/>
          <w:numId w:val="2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B00090" w:rsidRPr="00D14DF7" w:rsidRDefault="00B00090" w:rsidP="00D14DF7">
      <w:pPr>
        <w:numPr>
          <w:ilvl w:val="0"/>
          <w:numId w:val="2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индивидуальное рассмотрение и оценка </w:t>
      </w:r>
      <w:proofErr w:type="spellStart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репутационных</w:t>
      </w:r>
      <w:proofErr w:type="spellEnd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рисков для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при выявлении каждого конфликта интересов и его урегулирование;</w:t>
      </w:r>
    </w:p>
    <w:p w:rsidR="00B00090" w:rsidRPr="00D14DF7" w:rsidRDefault="00B00090" w:rsidP="00D14DF7">
      <w:pPr>
        <w:numPr>
          <w:ilvl w:val="0"/>
          <w:numId w:val="2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B00090" w:rsidRPr="00D14DF7" w:rsidRDefault="00B00090" w:rsidP="00D14DF7">
      <w:pPr>
        <w:numPr>
          <w:ilvl w:val="0"/>
          <w:numId w:val="2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соблюдение баланса интересов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 работника при урегулировании конфликта интересов;</w:t>
      </w:r>
    </w:p>
    <w:p w:rsidR="00B00090" w:rsidRPr="00D14DF7" w:rsidRDefault="00B00090" w:rsidP="00D14DF7">
      <w:pPr>
        <w:numPr>
          <w:ilvl w:val="0"/>
          <w:numId w:val="2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4. Круг лиц, попадающий под действие положения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4.1. Действие настоящего Положения о конфликте интересов распространяется на всех работников ДОУ вне зависимости от уровня занимаемой ими должности и на физические лица, сотрудничающие с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на основе </w:t>
      </w:r>
      <w:proofErr w:type="spellStart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гражданск</w:t>
      </w:r>
      <w:proofErr w:type="gramStart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</w:t>
      </w:r>
      <w:proofErr w:type="spellEnd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-</w:t>
      </w:r>
      <w:proofErr w:type="gramEnd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правовых договоров.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lastRenderedPageBreak/>
        <w:t>5. Условия, при которых возникает или может возникнуть конфликт интересов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5.1. 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5.2. 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В ДОУ выделяют следующие условия, при которых возникает или может возникнуть конфликт интересов: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5.2.1. 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Условия (ситуации), при которых всегда возникает конфликт интересов работника: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получение подарков и услуг;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педагогический работник является членом жюри конкурсных мероприятий с участием своих воспитанников;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небезвыгодные предложения педагогу от родителей (законных представителей) воспитанников, педагогом, чьей группы он является;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небескорыстное использование возможностей родителей (законных представителей) воспитанников;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сбор финансовых средств на нужды воспитанников от родителей (законных представителей) воспитанников;</w:t>
      </w:r>
    </w:p>
    <w:p w:rsidR="00B00090" w:rsidRPr="00D14DF7" w:rsidRDefault="00B00090" w:rsidP="00D14DF7">
      <w:pPr>
        <w:numPr>
          <w:ilvl w:val="0"/>
          <w:numId w:val="3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5.2.2. 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Условия (ситуации), при которых может возникнуть конфликт интересов работника:</w:t>
      </w:r>
    </w:p>
    <w:p w:rsidR="00B00090" w:rsidRPr="00D14DF7" w:rsidRDefault="00B00090" w:rsidP="00D14DF7">
      <w:pPr>
        <w:numPr>
          <w:ilvl w:val="0"/>
          <w:numId w:val="4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участие педагогического работника в наборе (приеме) воспитанников;</w:t>
      </w:r>
    </w:p>
    <w:p w:rsidR="00B00090" w:rsidRPr="00D14DF7" w:rsidRDefault="00B00090" w:rsidP="00D14DF7">
      <w:pPr>
        <w:numPr>
          <w:ilvl w:val="0"/>
          <w:numId w:val="4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педагогический работник занимается репетиторством с воспитанниками, которых он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обучает;</w:t>
      </w:r>
    </w:p>
    <w:p w:rsidR="00B00090" w:rsidRPr="00D14DF7" w:rsidRDefault="00B00090" w:rsidP="00D14DF7">
      <w:pPr>
        <w:numPr>
          <w:ilvl w:val="0"/>
          <w:numId w:val="4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B00090" w:rsidRPr="00D14DF7" w:rsidRDefault="00B00090" w:rsidP="00D14DF7">
      <w:pPr>
        <w:numPr>
          <w:ilvl w:val="0"/>
          <w:numId w:val="4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иные условия (ситуации), при которых может возникнуть конфликт интересов работника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6. Порядок предотвращения и урегулирования конфликта интересов в ДОУ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6.1. Случаи возникновения у работника ДОУ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6.2. 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С целью предотвращения возможного конфликта интересов педагогического работника реализуются следующие мероприятия: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при принятии решений, локальных нормативных актов, затрагивающих права воспитанников и педагогических работников, учитывается мнение Педагогического совета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 xml:space="preserve"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осуществляется четкая регламентация деятельности работников внутренними локальными нормативными актами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обеспечивается введение прозрачных процедур внутренней оценки для управления качеством образования в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B00090" w:rsidRPr="00D14DF7" w:rsidRDefault="00B00090" w:rsidP="00D14DF7">
      <w:pPr>
        <w:numPr>
          <w:ilvl w:val="0"/>
          <w:numId w:val="5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осуществляются иные мероприятия, направленные па предотвращение возможного конфликта интересов работников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6.3. Работник 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функции которой входит прием вопросов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работ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ников об определении наличия или отсутствия данного конфликта.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6.4. Порядок принятия решений Комиссии и их исполнения устанавливается локальным нормативным актом </w:t>
      </w:r>
      <w:r w:rsidR="00E8337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6.5.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6.6.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заведующим ДОУ, ответственный за профилактику коррупционных нарушений.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6.7. Процедура раскрытия конфликта интересов доводится до сведения всех работников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6.8. При принятии решения о выборе конкретного метода разрешения конфликта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 xml:space="preserve">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6.9. 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Комиссия может прийти к выводу, что конфликт интересов имеет место, и использовать различные способы его разрешения, в том числе: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ограничение доступа работников ДОУ к конкретной информации, которая может затрагивать личные интересы работников;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добровольный отказ работников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пересмотр и изменение функциональных обязанностей работников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перевод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работ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ников на должность, предусматривающую выполнение функциональных обязанностей, не связанных с конфликтом интересов;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отказ работников от своего личного интереса, порождающего конфликт с интересами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увольнение работника из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по инициативе работника;</w:t>
      </w:r>
    </w:p>
    <w:p w:rsidR="00B00090" w:rsidRPr="00D14DF7" w:rsidRDefault="00B00090" w:rsidP="00D14DF7">
      <w:pPr>
        <w:numPr>
          <w:ilvl w:val="0"/>
          <w:numId w:val="6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увольнение работника по инициативе заведующего ДОУ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6.10. 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 работника, раскрывшего сведения о конфликте интересов, могут быть найдены иные формы его урегулирования.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6.11. Для предотвращения конфликта интересов работников необходимо следовать «Кодексу этики и служебного поведения работников дошкольного образовательного учреждения».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6.12. 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6.13. Решение Комиссии по противодействию коррупции в ДОУ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6.14.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7. Ограничения, налагаемые на работников при осуществлении ими профессиональной деятельности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 xml:space="preserve">7.1. В целях предотвращения возникновения (появления) условий (ситуаций), при которых всегда возникает конфликт интересов работника ДОУ, устанавливаются ограничения, налагаемые на работников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при осуществлении ими профессиональной деятельности.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7.2. 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На педагогических работников при осуществлении ими профессиональной деятельности налагаются следующие ограничения:</w:t>
      </w:r>
    </w:p>
    <w:p w:rsidR="00B00090" w:rsidRPr="00D14DF7" w:rsidRDefault="00B00090" w:rsidP="00D14DF7">
      <w:pPr>
        <w:numPr>
          <w:ilvl w:val="0"/>
          <w:numId w:val="7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запрет на членство в жюри конкурсных мероприятий с участием своих воспитанников за исключением случаев и порядка, предусмотренных Уставом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7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B00090" w:rsidRPr="00D14DF7" w:rsidRDefault="00B00090" w:rsidP="00D14DF7">
      <w:pPr>
        <w:numPr>
          <w:ilvl w:val="0"/>
          <w:numId w:val="7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запрет на занятия репетиторством с вос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питанниками, которых он обучает;</w:t>
      </w:r>
    </w:p>
    <w:p w:rsidR="00B00090" w:rsidRPr="00D14DF7" w:rsidRDefault="00B00090" w:rsidP="00D14DF7">
      <w:pPr>
        <w:numPr>
          <w:ilvl w:val="0"/>
          <w:numId w:val="7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7.3. Педагогические работники ДОУ обязаны соблюдать данные ограничения и иные </w:t>
      </w:r>
      <w:proofErr w:type="gramStart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ограничения</w:t>
      </w:r>
      <w:proofErr w:type="gramEnd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и запреты, установленные локальными нормативными актами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8. Обязанности работников в связи с раскрытием и урегулированием конфликта интересов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8.1. 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Положением о конфликте интересов в ДОУ устанавливаются следующие обязанности работников в связи с раскрытием и урегулированием конфликта интересов:</w:t>
      </w:r>
    </w:p>
    <w:p w:rsidR="00B00090" w:rsidRPr="00D14DF7" w:rsidRDefault="00B00090" w:rsidP="00D14DF7">
      <w:pPr>
        <w:numPr>
          <w:ilvl w:val="0"/>
          <w:numId w:val="8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при принятии решений по деловым вопросам и выполнении своих трудовых (служебных) обязанностей руководствоваться интересами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- без учета своих личных интересов, интересов своих родственников и друзей;</w:t>
      </w:r>
    </w:p>
    <w:p w:rsidR="00B00090" w:rsidRPr="00D14DF7" w:rsidRDefault="00B00090" w:rsidP="00D14DF7">
      <w:pPr>
        <w:numPr>
          <w:ilvl w:val="0"/>
          <w:numId w:val="8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B00090" w:rsidRPr="00D14DF7" w:rsidRDefault="00B00090" w:rsidP="00D14DF7">
      <w:pPr>
        <w:numPr>
          <w:ilvl w:val="0"/>
          <w:numId w:val="8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своевременно раскрывать возникший (реальный) или потенциальный конфликт интересов;</w:t>
      </w:r>
    </w:p>
    <w:p w:rsidR="00B00090" w:rsidRPr="00D14DF7" w:rsidRDefault="00B00090" w:rsidP="00D14DF7">
      <w:pPr>
        <w:numPr>
          <w:ilvl w:val="0"/>
          <w:numId w:val="8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эффективно содействовать урегулированию возникшего конфликта интересов.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8.2. Работники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8.3. В случае возникновения конфликта интересов работник незамедлительно обязан проинформировать об этом в письменной форме заведующего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8.4. Заведующий ДОУ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8.5. Решение Комиссии по урегулированию споров при рассмотрении вопросов, связанных с возникновением конфликта интересов работников, является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>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9. Ответственность</w:t>
      </w:r>
    </w:p>
    <w:p w:rsidR="00B00090" w:rsidRPr="00D14DF7" w:rsidRDefault="000917C7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9</w:t>
      </w:r>
      <w:r w:rsidR="00B00090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.1. 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="00B00090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="00B00090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9.2. </w:t>
      </w:r>
      <w:r w:rsidR="00B00090"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 xml:space="preserve">Ответственное лицо 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lang w:eastAsia="ru-RU"/>
        </w:rPr>
        <w:t>ДОУ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  <w:r w:rsidR="00B00090" w:rsidRPr="00D14DF7">
        <w:rPr>
          <w:rFonts w:ascii="Times New Roman" w:eastAsia="Times New Roman" w:hAnsi="Times New Roman" w:cs="Times New Roman"/>
          <w:color w:val="1E2120"/>
          <w:sz w:val="26"/>
          <w:szCs w:val="26"/>
          <w:u w:val="single"/>
          <w:bdr w:val="none" w:sz="0" w:space="0" w:color="auto" w:frame="1"/>
          <w:lang w:eastAsia="ru-RU"/>
        </w:rPr>
        <w:t>за организацию работы по предотвращению и урегулированию конфликта интересов педагогических работников: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утверждает Положение о конфликте интересов 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утверждает соответствующие дополнения в должностные инструкции работников;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;</w:t>
      </w:r>
    </w:p>
    <w:p w:rsidR="00B00090" w:rsidRPr="00D14DF7" w:rsidRDefault="00B00090" w:rsidP="00D14DF7">
      <w:pPr>
        <w:numPr>
          <w:ilvl w:val="0"/>
          <w:numId w:val="9"/>
        </w:numPr>
        <w:spacing w:after="0" w:line="276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:rsidR="00B00090" w:rsidRPr="00D14DF7" w:rsidRDefault="00B00090" w:rsidP="00D14DF7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9.3.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</w:t>
      </w:r>
      <w:proofErr w:type="gramStart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Федерации</w:t>
      </w:r>
      <w:proofErr w:type="gramEnd"/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может быть расторгнут трудовой договор.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 xml:space="preserve">9.4. Все работники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ДОУ 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несут ответственность за соблюдение настоящего Положения о конфликте интересов в соответствии с действующим законодательством Российской Федерации.</w:t>
      </w:r>
    </w:p>
    <w:p w:rsidR="00B00090" w:rsidRPr="00D14DF7" w:rsidRDefault="00B00090" w:rsidP="00D14DF7">
      <w:pPr>
        <w:spacing w:after="0" w:line="276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10. Заключительные положения</w:t>
      </w:r>
    </w:p>
    <w:p w:rsidR="00567FF8" w:rsidRPr="00AA5B43" w:rsidRDefault="00B00090" w:rsidP="00AA5B43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10.1. Настоящее Положение является локальным нормативным актом, принимается на Общем собрании работников ДОУ и утверждается (либо вводится в действие) приказом заведующего </w:t>
      </w:r>
      <w:r w:rsidR="00D14DF7"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ДОУ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10.3. 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  <w:r w:rsidRPr="00D14DF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bookmarkStart w:id="0" w:name="_GoBack"/>
      <w:bookmarkEnd w:id="0"/>
    </w:p>
    <w:sectPr w:rsidR="00567FF8" w:rsidRPr="00AA5B43" w:rsidSect="00AA5B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4190"/>
    <w:multiLevelType w:val="multilevel"/>
    <w:tmpl w:val="C6C4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726E14"/>
    <w:multiLevelType w:val="multilevel"/>
    <w:tmpl w:val="7ED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1D3C55"/>
    <w:multiLevelType w:val="multilevel"/>
    <w:tmpl w:val="A12C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B71FCF"/>
    <w:multiLevelType w:val="multilevel"/>
    <w:tmpl w:val="E9D0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640128"/>
    <w:multiLevelType w:val="multilevel"/>
    <w:tmpl w:val="F76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3A7AF4"/>
    <w:multiLevelType w:val="multilevel"/>
    <w:tmpl w:val="75CE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3C5CDD"/>
    <w:multiLevelType w:val="multilevel"/>
    <w:tmpl w:val="A992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53283D"/>
    <w:multiLevelType w:val="multilevel"/>
    <w:tmpl w:val="A93E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256B49"/>
    <w:multiLevelType w:val="multilevel"/>
    <w:tmpl w:val="5CE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506A8"/>
    <w:rsid w:val="000160B1"/>
    <w:rsid w:val="000917C7"/>
    <w:rsid w:val="00174E2E"/>
    <w:rsid w:val="0019261F"/>
    <w:rsid w:val="006147D9"/>
    <w:rsid w:val="00811354"/>
    <w:rsid w:val="00903BFD"/>
    <w:rsid w:val="00930811"/>
    <w:rsid w:val="009A11A6"/>
    <w:rsid w:val="009F48D2"/>
    <w:rsid w:val="00A052F9"/>
    <w:rsid w:val="00AA5B43"/>
    <w:rsid w:val="00AD3603"/>
    <w:rsid w:val="00B00090"/>
    <w:rsid w:val="00BA592D"/>
    <w:rsid w:val="00D14DF7"/>
    <w:rsid w:val="00D506A8"/>
    <w:rsid w:val="00DA6CC1"/>
    <w:rsid w:val="00DD6ACF"/>
    <w:rsid w:val="00DF1306"/>
    <w:rsid w:val="00E02068"/>
    <w:rsid w:val="00E83377"/>
    <w:rsid w:val="00E836B7"/>
    <w:rsid w:val="00F0010B"/>
    <w:rsid w:val="00F77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68"/>
  </w:style>
  <w:style w:type="paragraph" w:styleId="1">
    <w:name w:val="heading 1"/>
    <w:basedOn w:val="a"/>
    <w:link w:val="10"/>
    <w:uiPriority w:val="9"/>
    <w:qFormat/>
    <w:rsid w:val="00B00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00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0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0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00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00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B00090"/>
  </w:style>
  <w:style w:type="character" w:customStyle="1" w:styleId="field-content">
    <w:name w:val="field-content"/>
    <w:basedOn w:val="a0"/>
    <w:rsid w:val="00B00090"/>
  </w:style>
  <w:style w:type="character" w:styleId="a3">
    <w:name w:val="Hyperlink"/>
    <w:basedOn w:val="a0"/>
    <w:uiPriority w:val="99"/>
    <w:semiHidden/>
    <w:unhideWhenUsed/>
    <w:rsid w:val="00B00090"/>
    <w:rPr>
      <w:color w:val="0000FF"/>
      <w:u w:val="single"/>
    </w:rPr>
  </w:style>
  <w:style w:type="character" w:customStyle="1" w:styleId="uc-price">
    <w:name w:val="uc-price"/>
    <w:basedOn w:val="a0"/>
    <w:rsid w:val="00B0009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00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000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00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000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B0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0090"/>
    <w:rPr>
      <w:b/>
      <w:bCs/>
    </w:rPr>
  </w:style>
  <w:style w:type="character" w:styleId="a6">
    <w:name w:val="Emphasis"/>
    <w:basedOn w:val="a0"/>
    <w:uiPriority w:val="20"/>
    <w:qFormat/>
    <w:rsid w:val="00B00090"/>
    <w:rPr>
      <w:i/>
      <w:iCs/>
    </w:rPr>
  </w:style>
  <w:style w:type="character" w:customStyle="1" w:styleId="text-download">
    <w:name w:val="text-download"/>
    <w:basedOn w:val="a0"/>
    <w:rsid w:val="00B00090"/>
  </w:style>
  <w:style w:type="paragraph" w:styleId="a7">
    <w:name w:val="Balloon Text"/>
    <w:basedOn w:val="a"/>
    <w:link w:val="a8"/>
    <w:uiPriority w:val="99"/>
    <w:semiHidden/>
    <w:unhideWhenUsed/>
    <w:rsid w:val="00A0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2F9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link w:val="aa"/>
    <w:uiPriority w:val="1"/>
    <w:locked/>
    <w:rsid w:val="00A052F9"/>
    <w:rPr>
      <w:color w:val="000000"/>
      <w:sz w:val="24"/>
      <w:szCs w:val="24"/>
      <w:lang w:bidi="ru-RU"/>
    </w:rPr>
  </w:style>
  <w:style w:type="paragraph" w:styleId="aa">
    <w:name w:val="No Spacing"/>
    <w:link w:val="a9"/>
    <w:uiPriority w:val="1"/>
    <w:qFormat/>
    <w:rsid w:val="00A052F9"/>
    <w:pPr>
      <w:widowControl w:val="0"/>
      <w:spacing w:after="0" w:line="240" w:lineRule="auto"/>
    </w:pPr>
    <w:rPr>
      <w:color w:val="000000"/>
      <w:sz w:val="24"/>
      <w:szCs w:val="24"/>
      <w:lang w:bidi="ru-RU"/>
    </w:rPr>
  </w:style>
  <w:style w:type="character" w:customStyle="1" w:styleId="ab">
    <w:name w:val="Цветовое выделение"/>
    <w:uiPriority w:val="99"/>
    <w:rsid w:val="00930811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2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06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0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26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4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3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51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695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19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40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2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2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7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63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89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0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78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9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79" TargetMode="External"/><Relationship Id="rId5" Type="http://schemas.openxmlformats.org/officeDocument/2006/relationships/hyperlink" Target="https://ohrana-tryda.com/node/21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2702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Пользователь</cp:lastModifiedBy>
  <cp:revision>23</cp:revision>
  <cp:lastPrinted>2023-11-30T07:57:00Z</cp:lastPrinted>
  <dcterms:created xsi:type="dcterms:W3CDTF">2023-11-01T11:38:00Z</dcterms:created>
  <dcterms:modified xsi:type="dcterms:W3CDTF">2023-11-30T07:58:00Z</dcterms:modified>
</cp:coreProperties>
</file>